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Klauzula informacyjna wobec subskrybentów korzystających z usługi powiadamiania SMS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</w:t>
        <w:br/>
        <w:t xml:space="preserve">z 27.04.2016 r. w sprawie ochrony osób fizycznych w związku z przetwarzaniem danych osobowych </w:t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>
      <w:pPr>
        <w:pStyle w:val="ListParagraph"/>
        <w:numPr>
          <w:ilvl w:val="0"/>
          <w:numId w:val="2"/>
        </w:numPr>
        <w:spacing w:before="0" w:after="4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Administrator Danych</w:t>
      </w:r>
    </w:p>
    <w:p>
      <w:pPr>
        <w:pStyle w:val="Normal"/>
        <w:spacing w:before="0" w:after="4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Administratorem Pani/Pana danych osobowych  jest </w:t>
      </w:r>
      <w:r>
        <w:rPr>
          <w:rStyle w:val="Wyrnienie"/>
          <w:i w:val="false"/>
          <w:sz w:val="20"/>
          <w:szCs w:val="20"/>
        </w:rPr>
        <w:t>Dyrektor Wielickiego Centrum Kultury, Rynek Górny 6, 32-020 Wieliczka, tel. + 48 12 278 32 00,  wck@wieliczka.eu</w:t>
      </w:r>
    </w:p>
    <w:p>
      <w:pPr>
        <w:pStyle w:val="ListParagraph"/>
        <w:numPr>
          <w:ilvl w:val="0"/>
          <w:numId w:val="2"/>
        </w:numPr>
        <w:spacing w:before="0" w:after="4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ochrony Pani/Pana danych można kontaktować się z wyznaczonym Inspektorem Ochrony Danych poprzez e-mail iod@synergiaconsulting.pl  tel. 500 610 605 lub pisemnie na adres siedziby Administratora</w:t>
      </w:r>
    </w:p>
    <w:p>
      <w:pPr>
        <w:pStyle w:val="ListParagraph"/>
        <w:numPr>
          <w:ilvl w:val="0"/>
          <w:numId w:val="2"/>
        </w:numPr>
        <w:spacing w:before="0" w:after="4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Cele i podstawy przetwarzania </w:t>
      </w:r>
    </w:p>
    <w:p>
      <w:pPr>
        <w:pStyle w:val="Normal"/>
        <w:spacing w:before="0" w:after="40"/>
        <w:jc w:val="both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 xml:space="preserve">Administrator będzie przetwarzał Pani/Pana dane osobowe w celu </w:t>
      </w: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bieżącego dostarczania informacji o wydarzeniach kulturalnych organizowanych przez WCK Wieliczka.</w:t>
      </w:r>
    </w:p>
    <w:p>
      <w:pPr>
        <w:pStyle w:val="Normal"/>
        <w:spacing w:before="0" w:after="40"/>
        <w:jc w:val="both"/>
        <w:rPr>
          <w:sz w:val="20"/>
          <w:szCs w:val="20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 xml:space="preserve">Podstawą prawną przetwarzania Pani/Pana danych osobowych jest art. 6 ust. 1 lit a RODO </w:t>
      </w:r>
    </w:p>
    <w:p>
      <w:pPr>
        <w:pStyle w:val="ListParagraph"/>
        <w:numPr>
          <w:ilvl w:val="0"/>
          <w:numId w:val="2"/>
        </w:numPr>
        <w:spacing w:before="0" w:after="4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Odbiorcy danych</w:t>
      </w:r>
    </w:p>
    <w:p>
      <w:pPr>
        <w:pStyle w:val="Normal"/>
        <w:spacing w:before="0"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udostępniane </w:t>
      </w:r>
      <w:r>
        <w:rPr>
          <w:rFonts w:eastAsia="Times New Roman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osobowych: operatorowi świadczącemu usługę powiadamiania sms, firmom</w:t>
      </w:r>
      <w:r>
        <w:rPr>
          <w:sz w:val="20"/>
          <w:szCs w:val="20"/>
        </w:rPr>
        <w:t xml:space="preserve"> prawniczym, </w:t>
      </w:r>
      <w:bookmarkStart w:id="0" w:name="_GoBack"/>
      <w:bookmarkEnd w:id="0"/>
      <w:r>
        <w:rPr>
          <w:sz w:val="20"/>
          <w:szCs w:val="20"/>
        </w:rPr>
        <w:t>firmom zajmującym się ochroną danych osobowych.</w:t>
      </w:r>
    </w:p>
    <w:p>
      <w:pPr>
        <w:pStyle w:val="ListParagraph"/>
        <w:numPr>
          <w:ilvl w:val="0"/>
          <w:numId w:val="2"/>
        </w:numPr>
        <w:spacing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Okres przechowywania danych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po zrealizowaniu celu zostaną usunięte</w:t>
      </w:r>
    </w:p>
    <w:p>
      <w:pPr>
        <w:pStyle w:val="ListParagraph"/>
        <w:numPr>
          <w:ilvl w:val="0"/>
          <w:numId w:val="2"/>
        </w:numPr>
        <w:spacing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>
      <w:pPr>
        <w:pStyle w:val="Normal"/>
        <w:spacing w:lineRule="auto" w:line="276" w:before="0" w:after="9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Posiada Pani/Pan prawo 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dostępu do treści swoich danych,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żądania sprostowania danych, które są nieprawidłowe;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żądania usunięcia danych na podstawie art. 17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ograniczenia przetwarzania na podstawie art. 18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prawo do przenoszenia danych, na podstawie art. 20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prawo do sprzeciwu wobec przetwarzania Pani/Pana danych, gdyż podstawą przetwarzania danych jest art. 6 ust. 1 lit c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wymogu/dobrowolności podania danych </w:t>
      </w:r>
    </w:p>
    <w:p>
      <w:pPr>
        <w:pStyle w:val="Normal"/>
        <w:spacing w:before="0" w:after="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Podanie Pani/Pana danych osobowych jest dobrowolne, niepodanie danych uniemożliwi świadczenie usługi powiadamiania sms</w:t>
      </w:r>
    </w:p>
    <w:p>
      <w:pPr>
        <w:pStyle w:val="ListParagraph"/>
        <w:numPr>
          <w:ilvl w:val="0"/>
          <w:numId w:val="2"/>
        </w:numPr>
        <w:spacing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Zautomatyzowane podejmowanie decyzji </w:t>
      </w:r>
    </w:p>
    <w:p>
      <w:pPr>
        <w:pStyle w:val="Normal"/>
        <w:spacing w:lineRule="auto" w:line="276" w:before="0" w:after="96"/>
        <w:jc w:val="both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Pani/Pana dane nie będą wykorzystywane do automatycznego podejmowania decyzji (profilowanie)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c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uiPriority w:val="20"/>
    <w:qFormat/>
    <w:rsid w:val="008d6c07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8d6c0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4c3f"/>
    <w:pPr>
      <w:spacing w:lineRule="auto" w:line="276" w:before="0" w:after="200"/>
      <w:ind w:left="720" w:hanging="0"/>
      <w:contextualSpacing/>
    </w:pPr>
    <w:rPr>
      <w:rFonts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LibreOffice/6.3.3.2$Windows_x86 LibreOffice_project/a64200df03143b798afd1ec74a12ab50359878ed</Application>
  <Pages>1</Pages>
  <Words>351</Words>
  <Characters>2253</Characters>
  <CharactersWithSpaces>2575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2020-09-12T22:35:00Z</dcterms:created>
  <dc:creator>jacek.krzyzaniak@synergiaconsulting.pl</dc:creator>
  <dc:description/>
  <dc:language>pl-PL</dc:language>
  <cp:lastModifiedBy/>
  <dcterms:modified xsi:type="dcterms:W3CDTF">2020-09-16T18:10:52Z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